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DC7B79" w:rsidRDefault="00B43E1E" w:rsidP="00B43E1E">
      <w:pPr>
        <w:pStyle w:val="a3"/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DC7B79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ого участка </w:t>
      </w:r>
      <w:r w:rsidR="00CA3400" w:rsidRPr="00DC7B79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8709B7" w:rsidRPr="00DC7B79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291"/>
        <w:gridCol w:w="6201"/>
      </w:tblGrid>
      <w:tr w:rsidR="00423F58" w:rsidRPr="00E101CE" w:rsidTr="007608DC">
        <w:tc>
          <w:tcPr>
            <w:tcW w:w="3291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201" w:type="dxa"/>
            <w:vAlign w:val="center"/>
          </w:tcPr>
          <w:p w:rsidR="008C0AE9" w:rsidRPr="00CA3400" w:rsidRDefault="003348CF" w:rsidP="003348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Енакиево, Карло-</w:t>
            </w:r>
            <w:proofErr w:type="spellStart"/>
            <w:r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Марксовская</w:t>
            </w:r>
            <w:proofErr w:type="spellEnd"/>
            <w:r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оселковая </w:t>
            </w:r>
            <w:r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905632" w:rsidRPr="00E101CE" w:rsidTr="007608DC">
        <w:tc>
          <w:tcPr>
            <w:tcW w:w="3291" w:type="dxa"/>
            <w:vAlign w:val="center"/>
          </w:tcPr>
          <w:p w:rsidR="002F1EB4" w:rsidRPr="00E101CE" w:rsidRDefault="00905632" w:rsidP="0060785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vAlign w:val="center"/>
          </w:tcPr>
          <w:p w:rsidR="00A229CE" w:rsidRPr="00CA3400" w:rsidRDefault="005F1EF8" w:rsidP="00293C2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2962910</wp:posOffset>
                      </wp:positionV>
                      <wp:extent cx="777875" cy="34417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1EF8" w:rsidRPr="005F1EF8" w:rsidRDefault="005F1EF8" w:rsidP="005F1E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F1EF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166.45pt;margin-top:233.3pt;width:61.2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" filled="f" stroked="f" strokeweight="1pt">
                      <v:textbox>
                        <w:txbxContent>
                          <w:p w:rsidR="005F1EF8" w:rsidRPr="005F1EF8" w:rsidRDefault="005F1EF8" w:rsidP="005F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1E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3205480</wp:posOffset>
                      </wp:positionV>
                      <wp:extent cx="585470" cy="0"/>
                      <wp:effectExtent l="0" t="0" r="241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5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BFA14" id="Прямая соединительная линия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pt,252.4pt" to="220.3pt,2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1800526</wp:posOffset>
                      </wp:positionH>
                      <wp:positionV relativeFrom="paragraph">
                        <wp:posOffset>2397860</wp:posOffset>
                      </wp:positionV>
                      <wp:extent cx="411747" cy="810127"/>
                      <wp:effectExtent l="0" t="0" r="2667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747" cy="8101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1A4E56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88.8pt" to="174.15pt,2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7041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41.75pt;margin-top:15.1pt;width:52.15pt;height:54.85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C70416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5" type="#_x0000_t75" style="width:299.25pt;height:302.25pt">
                  <v:imagedata r:id="rId6" o:title="Площадь 10,73 га (ФЛП Колесецкий А"/>
                </v:shape>
              </w:pict>
            </w:r>
          </w:p>
        </w:tc>
        <w:bookmarkStart w:id="0" w:name="_GoBack"/>
        <w:bookmarkEnd w:id="0"/>
      </w:tr>
      <w:tr w:rsidR="009E0C1A" w:rsidRPr="00E101CE" w:rsidTr="007608DC">
        <w:trPr>
          <w:trHeight w:val="797"/>
        </w:trPr>
        <w:tc>
          <w:tcPr>
            <w:tcW w:w="3291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201" w:type="dxa"/>
            <w:vAlign w:val="center"/>
          </w:tcPr>
          <w:p w:rsidR="009E0C1A" w:rsidRPr="00566992" w:rsidRDefault="00566992" w:rsidP="00C7041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</w:t>
            </w:r>
            <w:r w:rsidR="00D86BEC">
              <w:rPr>
                <w:rFonts w:ascii="Times New Roman" w:hAnsi="Times New Roman" w:cs="Times New Roman"/>
                <w:sz w:val="24"/>
                <w:szCs w:val="24"/>
              </w:rPr>
              <w:t>170,43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566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</w:t>
            </w:r>
            <w:r w:rsidR="00C70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0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B0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6B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3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Корсунь</w:t>
            </w:r>
            <w:proofErr w:type="spellEnd"/>
            <w:r w:rsidR="00EA71F7"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A71F7"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B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6B0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71F7" w:rsidRPr="007F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Крынка</w:t>
            </w:r>
            <w:r w:rsidR="00EA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3F58" w:rsidRPr="00E101CE" w:rsidTr="007608DC">
        <w:tc>
          <w:tcPr>
            <w:tcW w:w="3291" w:type="dxa"/>
            <w:vAlign w:val="center"/>
          </w:tcPr>
          <w:p w:rsidR="00423F58" w:rsidRDefault="008C0AE9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Границы рыболовного участка, </w:t>
            </w:r>
          </w:p>
          <w:p w:rsidR="008C0AE9" w:rsidRPr="00E101CE" w:rsidRDefault="008C0AE9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201" w:type="dxa"/>
            <w:vAlign w:val="center"/>
          </w:tcPr>
          <w:p w:rsidR="008C0AE9" w:rsidRPr="00CA3400" w:rsidRDefault="00141D53" w:rsidP="00D86BE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9E">
              <w:rPr>
                <w:rFonts w:ascii="Times New Roman" w:hAnsi="Times New Roman" w:cs="Times New Roman"/>
                <w:sz w:val="24"/>
                <w:szCs w:val="24"/>
              </w:rPr>
              <w:t xml:space="preserve">Границы рыболовного участка включают в себя весь водный объект по </w:t>
            </w:r>
            <w:r w:rsidR="00D86BEC">
              <w:rPr>
                <w:rFonts w:ascii="Times New Roman" w:hAnsi="Times New Roman" w:cs="Times New Roman"/>
                <w:sz w:val="24"/>
                <w:szCs w:val="24"/>
              </w:rPr>
              <w:t>береговой линии</w:t>
            </w:r>
            <w:r w:rsidRPr="00047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F58" w:rsidRPr="00E101CE" w:rsidTr="007608DC">
        <w:tc>
          <w:tcPr>
            <w:tcW w:w="3291" w:type="dxa"/>
            <w:vAlign w:val="center"/>
          </w:tcPr>
          <w:p w:rsidR="00423F58" w:rsidRDefault="008C0AE9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Площадь рыболовного участка </w:t>
            </w:r>
          </w:p>
          <w:p w:rsidR="008C0AE9" w:rsidRPr="00E101CE" w:rsidRDefault="008C0AE9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(длина, если рыболовный участок расположен вдоль русла реки)</w:t>
            </w:r>
          </w:p>
        </w:tc>
        <w:tc>
          <w:tcPr>
            <w:tcW w:w="6201" w:type="dxa"/>
            <w:vAlign w:val="center"/>
          </w:tcPr>
          <w:p w:rsidR="008C0AE9" w:rsidRPr="00CA3400" w:rsidRDefault="00CA3400" w:rsidP="003348C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334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D4A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7608DC" w:rsidTr="007608D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DC" w:rsidRDefault="007608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DC" w:rsidRDefault="007608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7608DC" w:rsidTr="007608D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DC" w:rsidRDefault="007608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DC" w:rsidRDefault="007608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</w:tr>
      <w:tr w:rsidR="007608DC" w:rsidTr="007608D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DC" w:rsidRDefault="007608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DC" w:rsidRDefault="007608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DC">
              <w:rPr>
                <w:rFonts w:ascii="Times New Roman" w:hAnsi="Times New Roman" w:cs="Times New Roman"/>
                <w:sz w:val="24"/>
                <w:szCs w:val="24"/>
              </w:rPr>
              <w:t>48.245928, 38.039703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035"/>
    <w:multiLevelType w:val="hybridMultilevel"/>
    <w:tmpl w:val="F084A4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07D7"/>
    <w:multiLevelType w:val="hybridMultilevel"/>
    <w:tmpl w:val="E8F229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08DE"/>
    <w:multiLevelType w:val="hybridMultilevel"/>
    <w:tmpl w:val="31BA103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D1657"/>
    <w:multiLevelType w:val="hybridMultilevel"/>
    <w:tmpl w:val="76D06E2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709E"/>
    <w:rsid w:val="000B78E7"/>
    <w:rsid w:val="00141D53"/>
    <w:rsid w:val="0015487D"/>
    <w:rsid w:val="001F62AF"/>
    <w:rsid w:val="00293C2D"/>
    <w:rsid w:val="002A21CE"/>
    <w:rsid w:val="002F1EB4"/>
    <w:rsid w:val="00300547"/>
    <w:rsid w:val="003348CF"/>
    <w:rsid w:val="00401976"/>
    <w:rsid w:val="00423BA6"/>
    <w:rsid w:val="00423F58"/>
    <w:rsid w:val="0055165C"/>
    <w:rsid w:val="00552EE1"/>
    <w:rsid w:val="005610DA"/>
    <w:rsid w:val="00566992"/>
    <w:rsid w:val="005C47FC"/>
    <w:rsid w:val="005F1EF8"/>
    <w:rsid w:val="00607851"/>
    <w:rsid w:val="00682FB1"/>
    <w:rsid w:val="006A2E73"/>
    <w:rsid w:val="006B0A24"/>
    <w:rsid w:val="007608DC"/>
    <w:rsid w:val="007779BA"/>
    <w:rsid w:val="007B458E"/>
    <w:rsid w:val="007F2D4A"/>
    <w:rsid w:val="008709B7"/>
    <w:rsid w:val="008C0AE9"/>
    <w:rsid w:val="00905632"/>
    <w:rsid w:val="00913D20"/>
    <w:rsid w:val="0093236E"/>
    <w:rsid w:val="009E0C1A"/>
    <w:rsid w:val="00A229CE"/>
    <w:rsid w:val="00A613CB"/>
    <w:rsid w:val="00A6520C"/>
    <w:rsid w:val="00A76A98"/>
    <w:rsid w:val="00A8749D"/>
    <w:rsid w:val="00AB253D"/>
    <w:rsid w:val="00B43E1E"/>
    <w:rsid w:val="00B83B56"/>
    <w:rsid w:val="00BC3395"/>
    <w:rsid w:val="00BE5122"/>
    <w:rsid w:val="00BE52D6"/>
    <w:rsid w:val="00C65778"/>
    <w:rsid w:val="00C70416"/>
    <w:rsid w:val="00C7525A"/>
    <w:rsid w:val="00C818B2"/>
    <w:rsid w:val="00CA131D"/>
    <w:rsid w:val="00CA3400"/>
    <w:rsid w:val="00CC7D45"/>
    <w:rsid w:val="00CE78A1"/>
    <w:rsid w:val="00D84EF2"/>
    <w:rsid w:val="00D86BEC"/>
    <w:rsid w:val="00DC7B79"/>
    <w:rsid w:val="00DE5821"/>
    <w:rsid w:val="00DF31B9"/>
    <w:rsid w:val="00E101CE"/>
    <w:rsid w:val="00EA71F7"/>
    <w:rsid w:val="00FC124A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F59010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51</cp:revision>
  <cp:lastPrinted>2021-05-18T09:37:00Z</cp:lastPrinted>
  <dcterms:created xsi:type="dcterms:W3CDTF">2021-02-17T13:16:00Z</dcterms:created>
  <dcterms:modified xsi:type="dcterms:W3CDTF">2022-01-20T12:34:00Z</dcterms:modified>
</cp:coreProperties>
</file>