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CE2271" w:rsidRDefault="00FF6D7A" w:rsidP="00FF6D7A">
      <w:pPr>
        <w:pStyle w:val="a3"/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</w:t>
      </w:r>
      <w:r w:rsidR="00CA3400" w:rsidRPr="00CE2271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CA3400" w:rsidRPr="00CE2271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5E1F88" w:rsidRPr="00CE227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B0AD0" w:rsidRPr="00CE2271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381"/>
        <w:gridCol w:w="6111"/>
      </w:tblGrid>
      <w:tr w:rsidR="00423F58" w:rsidRPr="00E101CE" w:rsidTr="005E1F88">
        <w:tc>
          <w:tcPr>
            <w:tcW w:w="3381" w:type="dxa"/>
            <w:vAlign w:val="center"/>
          </w:tcPr>
          <w:p w:rsidR="008C0AE9" w:rsidRPr="00E101CE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111" w:type="dxa"/>
            <w:vAlign w:val="center"/>
          </w:tcPr>
          <w:p w:rsidR="008C0AE9" w:rsidRPr="00CA3400" w:rsidRDefault="005A5620" w:rsidP="008C035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Горловка</w:t>
            </w:r>
            <w:r w:rsidR="00DC4C0F" w:rsidRPr="00DC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E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</w:t>
            </w:r>
            <w:r w:rsidR="002C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2C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DC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C4C0F" w:rsidRPr="00DC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DC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</w:t>
            </w:r>
            <w:r w:rsidR="00DC4C0F" w:rsidRPr="00DC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Гурты </w:t>
            </w:r>
          </w:p>
        </w:tc>
      </w:tr>
      <w:tr w:rsidR="00905632" w:rsidRPr="00E101CE" w:rsidTr="005E1F88">
        <w:tc>
          <w:tcPr>
            <w:tcW w:w="3381" w:type="dxa"/>
            <w:vAlign w:val="center"/>
          </w:tcPr>
          <w:p w:rsidR="002F1EB4" w:rsidRPr="00E101CE" w:rsidRDefault="00905632" w:rsidP="00DC4C0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  <w:r w:rsidR="00C6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11" w:type="dxa"/>
            <w:vAlign w:val="center"/>
          </w:tcPr>
          <w:p w:rsidR="00EA5548" w:rsidRPr="00CA3400" w:rsidRDefault="00C35FDD" w:rsidP="00C422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2284948</wp:posOffset>
                      </wp:positionH>
                      <wp:positionV relativeFrom="paragraph">
                        <wp:posOffset>2695676</wp:posOffset>
                      </wp:positionV>
                      <wp:extent cx="801611" cy="563947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611" cy="563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FDD" w:rsidRPr="00C35FDD" w:rsidRDefault="00C35FDD" w:rsidP="00C35F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35FD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179.9pt;margin-top:212.25pt;width:63.1pt;height:4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" filled="f" stroked="f" strokeweight="1pt">
                      <v:textbox>
                        <w:txbxContent>
                          <w:p w:rsidR="00C35FDD" w:rsidRPr="00C35FDD" w:rsidRDefault="00C35FDD" w:rsidP="00C35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5F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2252255</wp:posOffset>
                      </wp:positionH>
                      <wp:positionV relativeFrom="paragraph">
                        <wp:posOffset>3033988</wp:posOffset>
                      </wp:positionV>
                      <wp:extent cx="842360" cy="0"/>
                      <wp:effectExtent l="0" t="0" r="3429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2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891B59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5pt,238.9pt" to="243.7pt,2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dP4gEAANgDAAAOAAAAZHJzL2Uyb0RvYy54bWysU82O0zAQviPxDpbvNGlBq1X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1833790</wp:posOffset>
                      </wp:positionH>
                      <wp:positionV relativeFrom="paragraph">
                        <wp:posOffset>1954488</wp:posOffset>
                      </wp:positionV>
                      <wp:extent cx="418933" cy="1079556"/>
                      <wp:effectExtent l="0" t="0" r="19685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933" cy="10795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73443D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53.9pt" to="177.4pt,2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5218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3.35pt;margin-top:14.8pt;width:57.15pt;height:60.1pt;z-index:251659264;mso-position-horizontal-relative:text;mso-position-vertical-relative:text;mso-width-relative:page;mso-height-relative:page">
                  <v:imagedata r:id="rId6" o:title="Слой 1"/>
                </v:shape>
              </w:pict>
            </w:r>
            <w:r w:rsidR="00F5218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5" type="#_x0000_t75" style="width:294.75pt;height:291.75pt">
                  <v:imagedata r:id="rId7" o:title="Площадь 4,15 га (ФЛП Мазниченко В"/>
                </v:shape>
              </w:pict>
            </w:r>
          </w:p>
        </w:tc>
      </w:tr>
      <w:tr w:rsidR="009E0C1A" w:rsidRPr="00E101CE" w:rsidTr="005E1F88">
        <w:trPr>
          <w:trHeight w:val="797"/>
        </w:trPr>
        <w:tc>
          <w:tcPr>
            <w:tcW w:w="3381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111" w:type="dxa"/>
            <w:vAlign w:val="center"/>
          </w:tcPr>
          <w:p w:rsidR="009E0C1A" w:rsidRPr="00566992" w:rsidRDefault="00566992" w:rsidP="00F5218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объемом </w:t>
            </w:r>
            <w:r w:rsidR="002C1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43D">
              <w:rPr>
                <w:rFonts w:ascii="Times New Roman" w:hAnsi="Times New Roman" w:cs="Times New Roman"/>
                <w:sz w:val="24"/>
                <w:szCs w:val="24"/>
              </w:rPr>
              <w:t>85,06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566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на </w:t>
            </w:r>
            <w:r w:rsidR="005A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E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Гурты, </w:t>
            </w:r>
            <w:proofErr w:type="spellStart"/>
            <w:r w:rsidR="005A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E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CE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A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Лугань</w:t>
            </w:r>
            <w:bookmarkStart w:id="0" w:name="_GoBack"/>
            <w:bookmarkEnd w:id="0"/>
            <w:proofErr w:type="spellEnd"/>
          </w:p>
        </w:tc>
      </w:tr>
      <w:tr w:rsidR="00423F58" w:rsidRPr="00E101CE" w:rsidTr="005E1F88">
        <w:tc>
          <w:tcPr>
            <w:tcW w:w="3381" w:type="dxa"/>
            <w:vAlign w:val="center"/>
          </w:tcPr>
          <w:p w:rsidR="008C0AE9" w:rsidRPr="00E101CE" w:rsidRDefault="008C0AE9" w:rsidP="007A5B8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111" w:type="dxa"/>
            <w:vAlign w:val="center"/>
          </w:tcPr>
          <w:p w:rsidR="008C0AE9" w:rsidRPr="00DC4C0F" w:rsidRDefault="002D043D" w:rsidP="002D04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5E1F88">
        <w:tc>
          <w:tcPr>
            <w:tcW w:w="3381" w:type="dxa"/>
            <w:vAlign w:val="center"/>
          </w:tcPr>
          <w:p w:rsidR="008C0AE9" w:rsidRPr="00E101CE" w:rsidRDefault="008C0AE9" w:rsidP="007A5B8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111" w:type="dxa"/>
            <w:vAlign w:val="center"/>
          </w:tcPr>
          <w:p w:rsidR="008C0AE9" w:rsidRPr="00CA3400" w:rsidRDefault="00CA3400" w:rsidP="005A562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5A5620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5E1F88" w:rsidTr="005E1F88">
        <w:tc>
          <w:tcPr>
            <w:tcW w:w="3381" w:type="dxa"/>
            <w:hideMark/>
          </w:tcPr>
          <w:p w:rsidR="005E1F88" w:rsidRDefault="005E1F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111" w:type="dxa"/>
            <w:hideMark/>
          </w:tcPr>
          <w:p w:rsidR="005E1F88" w:rsidRDefault="005E1F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5E1F88" w:rsidTr="005E1F88">
        <w:tc>
          <w:tcPr>
            <w:tcW w:w="3381" w:type="dxa"/>
            <w:hideMark/>
          </w:tcPr>
          <w:p w:rsidR="005E1F88" w:rsidRDefault="005E1F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6111" w:type="dxa"/>
            <w:hideMark/>
          </w:tcPr>
          <w:p w:rsidR="005E1F88" w:rsidRDefault="005E1F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5E1F88" w:rsidTr="005E1F88">
        <w:tc>
          <w:tcPr>
            <w:tcW w:w="3381" w:type="dxa"/>
            <w:hideMark/>
          </w:tcPr>
          <w:p w:rsidR="005E1F88" w:rsidRDefault="005E1F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111" w:type="dxa"/>
            <w:hideMark/>
          </w:tcPr>
          <w:p w:rsidR="005E1F88" w:rsidRDefault="005E1F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88">
              <w:rPr>
                <w:rFonts w:ascii="Times New Roman" w:hAnsi="Times New Roman" w:cs="Times New Roman"/>
                <w:sz w:val="24"/>
                <w:szCs w:val="24"/>
              </w:rPr>
              <w:t>48.340025, 38.178131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5C47FC" w:rsidRPr="00016367" w:rsidRDefault="005C47FC" w:rsidP="00423F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1529"/>
    <w:multiLevelType w:val="hybridMultilevel"/>
    <w:tmpl w:val="A60A5A46"/>
    <w:lvl w:ilvl="0" w:tplc="E4B6B83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7904"/>
    <w:multiLevelType w:val="hybridMultilevel"/>
    <w:tmpl w:val="8F5EB3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75F94"/>
    <w:multiLevelType w:val="hybridMultilevel"/>
    <w:tmpl w:val="F7BCAE78"/>
    <w:lvl w:ilvl="0" w:tplc="B5A62DB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72853"/>
    <w:multiLevelType w:val="hybridMultilevel"/>
    <w:tmpl w:val="A992C1F4"/>
    <w:lvl w:ilvl="0" w:tplc="00D067D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464E3"/>
    <w:multiLevelType w:val="hybridMultilevel"/>
    <w:tmpl w:val="58A2C7B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717FC"/>
    <w:multiLevelType w:val="hybridMultilevel"/>
    <w:tmpl w:val="0586391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141D53"/>
    <w:rsid w:val="0015487D"/>
    <w:rsid w:val="001F62AF"/>
    <w:rsid w:val="002852FB"/>
    <w:rsid w:val="002C1CDF"/>
    <w:rsid w:val="002D043D"/>
    <w:rsid w:val="002F1EB4"/>
    <w:rsid w:val="00300547"/>
    <w:rsid w:val="003348CF"/>
    <w:rsid w:val="003A19CB"/>
    <w:rsid w:val="003E6BC2"/>
    <w:rsid w:val="00401976"/>
    <w:rsid w:val="00423BA6"/>
    <w:rsid w:val="00423F58"/>
    <w:rsid w:val="0055165C"/>
    <w:rsid w:val="00566992"/>
    <w:rsid w:val="005A5620"/>
    <w:rsid w:val="005C47FC"/>
    <w:rsid w:val="005E1F88"/>
    <w:rsid w:val="006A2E73"/>
    <w:rsid w:val="00712279"/>
    <w:rsid w:val="0074645E"/>
    <w:rsid w:val="007779BA"/>
    <w:rsid w:val="007A5B8D"/>
    <w:rsid w:val="007B458E"/>
    <w:rsid w:val="008B0AD0"/>
    <w:rsid w:val="008C035A"/>
    <w:rsid w:val="008C0AE9"/>
    <w:rsid w:val="008D098F"/>
    <w:rsid w:val="00905632"/>
    <w:rsid w:val="00913D20"/>
    <w:rsid w:val="0093236E"/>
    <w:rsid w:val="009E0C1A"/>
    <w:rsid w:val="00A613CB"/>
    <w:rsid w:val="00A6520C"/>
    <w:rsid w:val="00A76A98"/>
    <w:rsid w:val="00A8749D"/>
    <w:rsid w:val="00AB253D"/>
    <w:rsid w:val="00B83B56"/>
    <w:rsid w:val="00BC3395"/>
    <w:rsid w:val="00BE5122"/>
    <w:rsid w:val="00BE52D6"/>
    <w:rsid w:val="00C35FDD"/>
    <w:rsid w:val="00C422B2"/>
    <w:rsid w:val="00C65778"/>
    <w:rsid w:val="00C7525A"/>
    <w:rsid w:val="00C818B2"/>
    <w:rsid w:val="00CA131D"/>
    <w:rsid w:val="00CA3400"/>
    <w:rsid w:val="00CC7D45"/>
    <w:rsid w:val="00CE2271"/>
    <w:rsid w:val="00CE78A1"/>
    <w:rsid w:val="00DC4C0F"/>
    <w:rsid w:val="00E101CE"/>
    <w:rsid w:val="00E76E80"/>
    <w:rsid w:val="00E85C29"/>
    <w:rsid w:val="00EA5548"/>
    <w:rsid w:val="00EA71F7"/>
    <w:rsid w:val="00F5218D"/>
    <w:rsid w:val="00F72078"/>
    <w:rsid w:val="00FC124A"/>
    <w:rsid w:val="00FE5F2C"/>
    <w:rsid w:val="00FF3563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A5A1-9B94-4576-AE4D-5110DBE8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53</cp:revision>
  <cp:lastPrinted>2021-05-18T09:39:00Z</cp:lastPrinted>
  <dcterms:created xsi:type="dcterms:W3CDTF">2021-02-17T13:16:00Z</dcterms:created>
  <dcterms:modified xsi:type="dcterms:W3CDTF">2022-01-17T13:17:00Z</dcterms:modified>
</cp:coreProperties>
</file>